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B4" w:rsidRPr="00281906" w:rsidRDefault="001B16B4" w:rsidP="001B16B4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0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B16B4" w:rsidRPr="00281906" w:rsidRDefault="001B16B4" w:rsidP="001B16B4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06">
        <w:rPr>
          <w:rFonts w:ascii="Times New Roman" w:hAnsi="Times New Roman" w:cs="Times New Roman"/>
          <w:b/>
          <w:sz w:val="28"/>
          <w:szCs w:val="28"/>
        </w:rPr>
        <w:t xml:space="preserve">«Иван – </w:t>
      </w:r>
      <w:proofErr w:type="spellStart"/>
      <w:r w:rsidRPr="00281906">
        <w:rPr>
          <w:rFonts w:ascii="Times New Roman" w:hAnsi="Times New Roman" w:cs="Times New Roman"/>
          <w:b/>
          <w:sz w:val="28"/>
          <w:szCs w:val="28"/>
        </w:rPr>
        <w:t>кутанская</w:t>
      </w:r>
      <w:proofErr w:type="spellEnd"/>
      <w:r w:rsidRPr="00281906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CF0694" w:rsidRDefault="00281906" w:rsidP="0028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на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 на педсовете</w:t>
      </w:r>
    </w:p>
    <w:p w:rsidR="00281906" w:rsidRDefault="00281906" w:rsidP="0028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МСШ                     заместитель директора по УВР    протокол № _____</w:t>
      </w:r>
    </w:p>
    <w:p w:rsidR="00281906" w:rsidRDefault="00281906" w:rsidP="0028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                  ______________ 202</w:t>
      </w:r>
      <w:r w:rsidR="001B16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                  От ___________ 202</w:t>
      </w:r>
      <w:r w:rsidR="001B16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81906" w:rsidRDefault="00281906" w:rsidP="0028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___________202</w:t>
      </w:r>
      <w:r w:rsidR="001B16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81906" w:rsidRDefault="00281906" w:rsidP="0028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                  _____________ Гаджиева А.Б.    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Кабчуев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281906" w:rsidRDefault="00281906" w:rsidP="0028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81906" w:rsidRPr="00281906" w:rsidRDefault="00281906" w:rsidP="00281906">
      <w:pPr>
        <w:rPr>
          <w:rFonts w:ascii="Times New Roman" w:hAnsi="Times New Roman" w:cs="Times New Roman"/>
          <w:sz w:val="24"/>
          <w:szCs w:val="24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4"/>
          <w:szCs w:val="24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4"/>
          <w:szCs w:val="24"/>
        </w:rPr>
      </w:pPr>
    </w:p>
    <w:p w:rsidR="00281906" w:rsidRDefault="00281906" w:rsidP="00281906">
      <w:pPr>
        <w:rPr>
          <w:rFonts w:ascii="Times New Roman" w:hAnsi="Times New Roman" w:cs="Times New Roman"/>
          <w:sz w:val="24"/>
          <w:szCs w:val="24"/>
        </w:rPr>
      </w:pPr>
    </w:p>
    <w:p w:rsidR="00281906" w:rsidRPr="001B16B4" w:rsidRDefault="00281906" w:rsidP="00281906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B16B4">
        <w:rPr>
          <w:rFonts w:ascii="Times New Roman" w:hAnsi="Times New Roman" w:cs="Times New Roman"/>
          <w:b/>
          <w:sz w:val="32"/>
          <w:szCs w:val="28"/>
        </w:rPr>
        <w:t>Рабочая программа по английскому языку</w:t>
      </w:r>
    </w:p>
    <w:p w:rsidR="00281906" w:rsidRPr="001B16B4" w:rsidRDefault="00CE4592" w:rsidP="00281906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B16B4">
        <w:rPr>
          <w:rFonts w:ascii="Times New Roman" w:hAnsi="Times New Roman" w:cs="Times New Roman"/>
          <w:b/>
          <w:sz w:val="32"/>
          <w:szCs w:val="28"/>
        </w:rPr>
        <w:t>3</w:t>
      </w:r>
      <w:r w:rsidR="00281906" w:rsidRPr="001B16B4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p w:rsidR="00281906" w:rsidRDefault="00281906" w:rsidP="00281906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B16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1B16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81906" w:rsidRDefault="00281906" w:rsidP="00281906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:rsidR="00281906" w:rsidRDefault="001B16B4" w:rsidP="00281906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Рабадангаджиевна</w:t>
      </w:r>
      <w:proofErr w:type="spellEnd"/>
    </w:p>
    <w:p w:rsidR="00281906" w:rsidRDefault="00281906" w:rsidP="00281906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8"/>
          <w:szCs w:val="28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8"/>
          <w:szCs w:val="28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8"/>
          <w:szCs w:val="28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8"/>
          <w:szCs w:val="28"/>
        </w:rPr>
      </w:pPr>
    </w:p>
    <w:p w:rsidR="00281906" w:rsidRPr="00281906" w:rsidRDefault="00281906" w:rsidP="00281906">
      <w:pPr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906" w:rsidRDefault="00281906" w:rsidP="002819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– кутан </w:t>
      </w:r>
      <w:r w:rsidR="001B16B4">
        <w:rPr>
          <w:rFonts w:ascii="Times New Roman" w:hAnsi="Times New Roman" w:cs="Times New Roman"/>
          <w:sz w:val="28"/>
          <w:szCs w:val="28"/>
        </w:rPr>
        <w:t>2022</w:t>
      </w:r>
    </w:p>
    <w:p w:rsidR="00CE4592" w:rsidRPr="00CE4592" w:rsidRDefault="00CE4592" w:rsidP="00CE4592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E4592" w:rsidRPr="00CE4592" w:rsidRDefault="00CE4592" w:rsidP="00CE4592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592" w:rsidRPr="00CE4592" w:rsidRDefault="00CE4592" w:rsidP="00CE4592">
      <w:pPr>
        <w:shd w:val="clear" w:color="auto" w:fill="FFFFFF"/>
        <w:spacing w:before="10"/>
        <w:jc w:val="both"/>
        <w:rPr>
          <w:rFonts w:ascii="Times New Roman" w:hAnsi="Times New Roman" w:cs="Times New Roman"/>
          <w:sz w:val="28"/>
          <w:szCs w:val="28"/>
        </w:rPr>
      </w:pPr>
    </w:p>
    <w:p w:rsidR="00CE4592" w:rsidRPr="00CE4592" w:rsidRDefault="00CE4592" w:rsidP="00CE45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английский язык начального общего образования для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4592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4592">
        <w:rPr>
          <w:rFonts w:ascii="Times New Roman" w:hAnsi="Times New Roman" w:cs="Times New Roman"/>
          <w:sz w:val="28"/>
          <w:szCs w:val="28"/>
        </w:rPr>
        <w:t xml:space="preserve"> составлена на основе:</w:t>
      </w:r>
    </w:p>
    <w:p w:rsidR="00CE4592" w:rsidRPr="00CE4592" w:rsidRDefault="00CE4592" w:rsidP="00CE4592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8" w:line="252" w:lineRule="exact"/>
        <w:contextualSpacing w:val="0"/>
        <w:rPr>
          <w:sz w:val="28"/>
          <w:szCs w:val="28"/>
        </w:rPr>
      </w:pPr>
      <w:r w:rsidRPr="00CE4592">
        <w:rPr>
          <w:sz w:val="28"/>
          <w:szCs w:val="28"/>
        </w:rPr>
        <w:t>Федерального закона № 273-ФЗ от 29.12.2012г «Об образовании в Российской Федерации</w:t>
      </w:r>
      <w:proofErr w:type="gramStart"/>
      <w:r w:rsidRPr="00CE4592">
        <w:rPr>
          <w:sz w:val="28"/>
          <w:szCs w:val="28"/>
        </w:rPr>
        <w:t>»(</w:t>
      </w:r>
      <w:proofErr w:type="gramEnd"/>
      <w:r w:rsidRPr="00CE4592">
        <w:rPr>
          <w:sz w:val="28"/>
          <w:szCs w:val="28"/>
        </w:rPr>
        <w:t>новая редакция);</w:t>
      </w:r>
    </w:p>
    <w:p w:rsidR="00CE4592" w:rsidRPr="00CE4592" w:rsidRDefault="00CE4592" w:rsidP="00CE4592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52" w:lineRule="exact"/>
        <w:contextualSpacing w:val="0"/>
        <w:jc w:val="both"/>
        <w:rPr>
          <w:sz w:val="28"/>
          <w:szCs w:val="28"/>
        </w:rPr>
      </w:pPr>
      <w:r w:rsidRPr="00CE4592">
        <w:rPr>
          <w:sz w:val="28"/>
          <w:szCs w:val="28"/>
        </w:rPr>
        <w:t xml:space="preserve">Федерального государственного образовательного стандарта </w:t>
      </w:r>
      <w:proofErr w:type="spellStart"/>
      <w:r w:rsidRPr="00CE4592">
        <w:rPr>
          <w:sz w:val="28"/>
          <w:szCs w:val="28"/>
        </w:rPr>
        <w:t>основногообщегообразовани</w:t>
      </w:r>
      <w:proofErr w:type="gramStart"/>
      <w:r w:rsidRPr="00CE4592">
        <w:rPr>
          <w:sz w:val="28"/>
          <w:szCs w:val="28"/>
        </w:rPr>
        <w:t>я</w:t>
      </w:r>
      <w:proofErr w:type="spellEnd"/>
      <w:r w:rsidRPr="00CE4592">
        <w:rPr>
          <w:sz w:val="28"/>
          <w:szCs w:val="28"/>
        </w:rPr>
        <w:t>(</w:t>
      </w:r>
      <w:proofErr w:type="gramEnd"/>
      <w:r w:rsidRPr="00CE4592">
        <w:rPr>
          <w:sz w:val="28"/>
          <w:szCs w:val="28"/>
        </w:rPr>
        <w:t>утвержден приказом Министерства образования и науки Российской Федерации указать дату, номер приказа утверждения);</w:t>
      </w:r>
    </w:p>
    <w:p w:rsidR="00CE4592" w:rsidRPr="00CE4592" w:rsidRDefault="00CE4592" w:rsidP="00CE4592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ind w:right="235"/>
        <w:contextualSpacing w:val="0"/>
        <w:rPr>
          <w:sz w:val="28"/>
          <w:szCs w:val="28"/>
        </w:rPr>
      </w:pPr>
      <w:r w:rsidRPr="00CE4592">
        <w:rPr>
          <w:sz w:val="28"/>
          <w:szCs w:val="28"/>
        </w:rPr>
        <w:t>Примерной основной образовательной программы основного общего образования, с учетом требований федерального государственного образовательного</w:t>
      </w:r>
      <w:r>
        <w:rPr>
          <w:sz w:val="28"/>
          <w:szCs w:val="28"/>
        </w:rPr>
        <w:t xml:space="preserve"> </w:t>
      </w:r>
      <w:r w:rsidRPr="00CE4592">
        <w:rPr>
          <w:sz w:val="28"/>
          <w:szCs w:val="28"/>
        </w:rPr>
        <w:t>стандарта;</w:t>
      </w:r>
    </w:p>
    <w:p w:rsidR="00CE4592" w:rsidRPr="00CE4592" w:rsidRDefault="00CE4592" w:rsidP="00CE4592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ind w:right="-32"/>
        <w:contextualSpacing w:val="0"/>
        <w:jc w:val="both"/>
        <w:rPr>
          <w:sz w:val="28"/>
          <w:szCs w:val="28"/>
        </w:rPr>
      </w:pPr>
      <w:r w:rsidRPr="00CE4592">
        <w:rPr>
          <w:sz w:val="28"/>
          <w:szCs w:val="28"/>
        </w:rPr>
        <w:t>Федерального перечня</w:t>
      </w:r>
      <w:r>
        <w:rPr>
          <w:sz w:val="28"/>
          <w:szCs w:val="28"/>
        </w:rPr>
        <w:t xml:space="preserve"> </w:t>
      </w:r>
      <w:r w:rsidRPr="00CE4592">
        <w:rPr>
          <w:sz w:val="28"/>
          <w:szCs w:val="28"/>
        </w:rPr>
        <w:t>учебников, рекомендованных к использованию в образовательном учреждении, реализующих образовательные программы общего образования и имеющих государственную</w:t>
      </w:r>
      <w:r>
        <w:rPr>
          <w:sz w:val="28"/>
          <w:szCs w:val="28"/>
        </w:rPr>
        <w:t xml:space="preserve"> </w:t>
      </w:r>
      <w:r w:rsidRPr="00CE4592">
        <w:rPr>
          <w:sz w:val="28"/>
          <w:szCs w:val="28"/>
        </w:rPr>
        <w:t>аккредитацию.</w:t>
      </w:r>
    </w:p>
    <w:p w:rsidR="00CE4592" w:rsidRPr="00CE4592" w:rsidRDefault="00CE4592" w:rsidP="00CE4592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ind w:right="-32"/>
        <w:contextualSpacing w:val="0"/>
        <w:jc w:val="both"/>
        <w:rPr>
          <w:sz w:val="28"/>
          <w:szCs w:val="28"/>
        </w:rPr>
      </w:pPr>
      <w:r w:rsidRPr="00CE4592">
        <w:rPr>
          <w:sz w:val="28"/>
          <w:szCs w:val="28"/>
        </w:rPr>
        <w:t>Предметной линии УМК «</w:t>
      </w:r>
      <w:proofErr w:type="spellStart"/>
      <w:r w:rsidRPr="00CE4592">
        <w:rPr>
          <w:sz w:val="28"/>
          <w:szCs w:val="28"/>
        </w:rPr>
        <w:t>Rainbow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E4592">
        <w:rPr>
          <w:sz w:val="28"/>
          <w:szCs w:val="28"/>
        </w:rPr>
        <w:t>English</w:t>
      </w:r>
      <w:proofErr w:type="spellEnd"/>
      <w:r w:rsidRPr="00CE4592">
        <w:rPr>
          <w:sz w:val="28"/>
          <w:szCs w:val="28"/>
        </w:rPr>
        <w:t xml:space="preserve">» для 2-4 классов общеобразовательных учреждений, авторы  О. В. Афанасьева, И. В. Михеева, </w:t>
      </w:r>
      <w:r>
        <w:rPr>
          <w:sz w:val="28"/>
          <w:szCs w:val="28"/>
        </w:rPr>
        <w:t>К.М. Баранова</w:t>
      </w:r>
      <w:r w:rsidRPr="00CE4592">
        <w:rPr>
          <w:sz w:val="28"/>
          <w:szCs w:val="28"/>
        </w:rPr>
        <w:t>, М.: Дрофа, 2018.</w:t>
      </w:r>
    </w:p>
    <w:p w:rsidR="00CE4592" w:rsidRPr="00CE4592" w:rsidRDefault="00CE4592" w:rsidP="00CE4592">
      <w:pPr>
        <w:shd w:val="clear" w:color="auto" w:fill="FFFFFF"/>
        <w:spacing w:line="240" w:lineRule="auto"/>
        <w:ind w:left="6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Цели изучения предмета</w:t>
      </w:r>
    </w:p>
    <w:p w:rsidR="00CE4592" w:rsidRPr="00CE4592" w:rsidRDefault="00CE4592" w:rsidP="00CE459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E45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 w:rsidRPr="00CE4592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Основными задачами</w:t>
      </w:r>
      <w:r w:rsidRPr="00CE45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CE4592" w:rsidRPr="00CE4592" w:rsidRDefault="00CE4592" w:rsidP="00CE45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E45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CE4592" w:rsidRPr="00CE4592" w:rsidRDefault="00CE4592" w:rsidP="00CE45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E45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CE4592" w:rsidRPr="00CE4592" w:rsidRDefault="00CE4592" w:rsidP="00CE45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E45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CE4592" w:rsidRPr="00CE4592" w:rsidRDefault="00CE4592" w:rsidP="00CE4592">
      <w:pPr>
        <w:pStyle w:val="31"/>
        <w:ind w:left="0"/>
        <w:jc w:val="center"/>
        <w:rPr>
          <w:sz w:val="28"/>
          <w:szCs w:val="28"/>
        </w:rPr>
      </w:pPr>
      <w:r w:rsidRPr="00CE4592">
        <w:rPr>
          <w:sz w:val="28"/>
          <w:szCs w:val="28"/>
        </w:rPr>
        <w:t>Описание места учебного предмета в учебном плане</w:t>
      </w:r>
    </w:p>
    <w:p w:rsidR="00CE4592" w:rsidRPr="00CE4592" w:rsidRDefault="00CE4592" w:rsidP="00CE4592">
      <w:pPr>
        <w:shd w:val="clear" w:color="auto" w:fill="FFFFFF"/>
        <w:spacing w:before="1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Учтены рекомендации методического письма о преподавании иностранного языка в условиях введения федерального компонента государственного стандарта общего образования.</w:t>
      </w:r>
    </w:p>
    <w:p w:rsidR="00CE4592" w:rsidRDefault="00CE4592" w:rsidP="00CE4592">
      <w:pPr>
        <w:shd w:val="clear" w:color="auto" w:fill="FFFFFF"/>
        <w:spacing w:before="10"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отводит </w:t>
      </w:r>
      <w:r>
        <w:rPr>
          <w:rFonts w:ascii="Times New Roman" w:hAnsi="Times New Roman" w:cs="Times New Roman"/>
          <w:sz w:val="28"/>
          <w:szCs w:val="28"/>
        </w:rPr>
        <w:t xml:space="preserve">68 </w:t>
      </w:r>
      <w:r w:rsidRPr="00CE4592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E4592">
        <w:rPr>
          <w:rFonts w:ascii="Times New Roman" w:hAnsi="Times New Roman" w:cs="Times New Roman"/>
          <w:sz w:val="28"/>
          <w:szCs w:val="28"/>
        </w:rPr>
        <w:t xml:space="preserve"> для обязательного изучения учебного  предмета </w:t>
      </w:r>
      <w:r w:rsidRPr="00CE4592">
        <w:rPr>
          <w:rFonts w:ascii="Times New Roman" w:hAnsi="Times New Roman" w:cs="Times New Roman"/>
          <w:sz w:val="28"/>
          <w:szCs w:val="28"/>
        </w:rPr>
        <w:lastRenderedPageBreak/>
        <w:t>«Английский язык» на этапе начального среднего образования из расчета 2  учебных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4592">
        <w:rPr>
          <w:rFonts w:ascii="Times New Roman" w:hAnsi="Times New Roman" w:cs="Times New Roman"/>
          <w:sz w:val="28"/>
          <w:szCs w:val="28"/>
        </w:rPr>
        <w:t xml:space="preserve"> в неделю при 3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E4592">
        <w:rPr>
          <w:rFonts w:ascii="Times New Roman" w:hAnsi="Times New Roman" w:cs="Times New Roman"/>
          <w:sz w:val="28"/>
          <w:szCs w:val="28"/>
        </w:rPr>
        <w:t>недельном учебном годе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4592">
        <w:rPr>
          <w:rFonts w:ascii="Times New Roman" w:hAnsi="Times New Roman" w:cs="Times New Roman"/>
          <w:sz w:val="28"/>
          <w:szCs w:val="28"/>
        </w:rPr>
        <w:t xml:space="preserve"> При этом предусмотрены комплексные контрольные  работы после каждого раздела в каждом классе в течение года.</w:t>
      </w:r>
    </w:p>
    <w:p w:rsidR="00CE4592" w:rsidRPr="00CE4592" w:rsidRDefault="00CE4592" w:rsidP="00CE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4592">
        <w:rPr>
          <w:rFonts w:ascii="Times New Roman" w:hAnsi="Times New Roman" w:cs="Times New Roman"/>
          <w:sz w:val="28"/>
          <w:szCs w:val="28"/>
        </w:rPr>
        <w:t>Работа по учебно-методическим комплексам “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” призвана обеспечить достижение следующих личностных,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       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 Содержание учебно-методических комплексов “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желание изучать иностранный язык в будущем.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59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E4592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характер освоения содержания учебно-методических комплексов серии “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” способствует достижению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</w:t>
      </w:r>
      <w:r w:rsidRPr="00CE4592">
        <w:rPr>
          <w:rFonts w:ascii="Times New Roman" w:hAnsi="Times New Roman" w:cs="Times New Roman"/>
          <w:sz w:val="28"/>
          <w:szCs w:val="28"/>
        </w:rPr>
        <w:lastRenderedPageBreak/>
        <w:t xml:space="preserve">имеющихся компонентов. 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 xml:space="preserve">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 xml:space="preserve"> Ожидается, что выпускники начальной школы смогут демонстрировать следующие результаты в освоении иностранного языка.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Речевая компетенция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 xml:space="preserve">Говорение  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участвовать в элементарных диалогах (этикетном, диалоге-расспросе, диалоге 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>обуждении), соблюдая нормы речевого этикета, принятые в англоязычных странах;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составлять небольшое описание предмета, картинки, персонажа;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рассказывать о себе, своей семье, друге;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кратко излагать содержание прочитанного текста.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592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реагировать на 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>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lastRenderedPageBreak/>
        <w:t>- использовать зрительные опоры при восприятии на слух текстов, содержащих незнакомые слова.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соотносить графический образ английского слова с его звуковым образом;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находить в тексте необходимую информацию в процессе чтения.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Письмо и письменная речь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выписывать из теста слова, словосочетания и предложения;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в письменной форме кратко отвечать на вопросы к тексту;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писать поздравительную открытку (с опорой на образец);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писать по образцу краткое письмо зарубежному другу (с опорой на образец).</w:t>
      </w:r>
    </w:p>
    <w:p w:rsidR="00CE4592" w:rsidRPr="00CE4592" w:rsidRDefault="00CE4592" w:rsidP="00CE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Языковая компетенция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Графика, каллиграфия, орфография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Выпускник начальной школы научится: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написание букв, буквосочетаний, слов); устанавливать </w:t>
      </w:r>
      <w:proofErr w:type="spellStart"/>
      <w:proofErr w:type="gramStart"/>
      <w:r w:rsidRPr="00CE4592">
        <w:rPr>
          <w:rFonts w:ascii="Times New Roman" w:hAnsi="Times New Roman" w:cs="Times New Roman"/>
          <w:sz w:val="28"/>
          <w:szCs w:val="28"/>
        </w:rPr>
        <w:t>звуко-буквенные</w:t>
      </w:r>
      <w:proofErr w:type="spellEnd"/>
      <w:proofErr w:type="gramEnd"/>
      <w:r w:rsidRPr="00CE4592">
        <w:rPr>
          <w:rFonts w:ascii="Times New Roman" w:hAnsi="Times New Roman" w:cs="Times New Roman"/>
          <w:sz w:val="28"/>
          <w:szCs w:val="28"/>
        </w:rPr>
        <w:t xml:space="preserve"> соответствия;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пользоваться английским алфавитом, знать последовательность букв в нём;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списывать текст;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отличать буквы от знаков транскрипции; вычленять значок апострофа;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сравнивать и анализировать буквосочетания английского языка;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группировать слова в соответствии с изученными правилами чтения;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lastRenderedPageBreak/>
        <w:t xml:space="preserve">- оформлять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орфографически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наиболее употребительные слова (активный словарь).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Фонетическая сторона речи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находить в тексте слова с заданным звуком;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вычленять дифтонги;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соблюдать основные ритмико-интонационные особенности предложений (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повествовательное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>, побудительное, общий и специальные вопросы);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членить предложения на смысловые группы и интонационно оформлять их;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различать коммуникативные типы предложений по интонации;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соотносить изучаемые слова с их транскрипционным изображением.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Лексическая сторона речи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использовать в речи элементы речевого этикета, отражающие культуру страны изучаемого языка;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узнавать простые словообразовательные деривационные элементы (суффиксы: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), префиксы -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lastRenderedPageBreak/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bedroom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appletreeetc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.);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узнавать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конверсивы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, выводить их значение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chocolatecake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towater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);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опираться на языковую догадку в процессе чтения 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Грамматическая сторона речи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использовать в речи основные коммуникативные типы предложений (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повествовательное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>, побудительное, вопросительное), соблюдая правильный порядок слов;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оперировать вопросительными словами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 в продуктивных видах речевой деятельности (говорении и письме);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оперировать в речи отрицательными предложениями;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592">
        <w:rPr>
          <w:rFonts w:ascii="Times New Roman" w:hAnsi="Times New Roman" w:cs="Times New Roman"/>
          <w:sz w:val="28"/>
          <w:szCs w:val="28"/>
        </w:rPr>
        <w:t>- оперировать в речи сказуемыми разного типа — а) простым глагольным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Hereads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); б) составным именным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Heis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pupil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. </w:t>
      </w:r>
      <w:r w:rsidRPr="00CE4592">
        <w:rPr>
          <w:rFonts w:ascii="Times New Roman" w:hAnsi="Times New Roman" w:cs="Times New Roman"/>
          <w:sz w:val="28"/>
          <w:szCs w:val="28"/>
          <w:lang w:val="en-US"/>
        </w:rPr>
        <w:t xml:space="preserve">He is ten.);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составнымглагольным</w:t>
      </w:r>
      <w:proofErr w:type="spellEnd"/>
      <w:r w:rsidRPr="00CE4592">
        <w:rPr>
          <w:rFonts w:ascii="Times New Roman" w:hAnsi="Times New Roman" w:cs="Times New Roman"/>
          <w:sz w:val="28"/>
          <w:szCs w:val="28"/>
          <w:lang w:val="en-US"/>
        </w:rPr>
        <w:t xml:space="preserve"> (I can swim. I like to swim.);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оперировать в речи безличными предложениями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Itisspring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mice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deer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deer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goose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geese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использовать в речи притяжательный падеж имен существительных;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использовать прилагательные в положительной, сравнительной и превосходной 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степенях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 xml:space="preserve"> сравнения, включая и супплетивные формы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worse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worst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выражать коммуникативные намерения с использованием грамматических форм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PresentSimple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FutureSimple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PastSimple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(включая правильные и неправильные глаголы) — оборота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tobegoingto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thereis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thereare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I’dliketo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... модальных глаголов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 xml:space="preserve">- использовать вспомогательные глаголы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tobe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todo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 для построения необходимых вопросительных, отрицательных конструкций;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59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CE4592">
        <w:rPr>
          <w:rFonts w:ascii="Times New Roman" w:hAnsi="Times New Roman" w:cs="Times New Roman"/>
          <w:sz w:val="28"/>
          <w:szCs w:val="28"/>
        </w:rPr>
        <w:t>оперироватьвречинаречиямивремени</w:t>
      </w:r>
      <w:proofErr w:type="spellEnd"/>
      <w:proofErr w:type="gramEnd"/>
      <w:r w:rsidRPr="00CE4592">
        <w:rPr>
          <w:rFonts w:ascii="Times New Roman" w:hAnsi="Times New Roman" w:cs="Times New Roman"/>
          <w:sz w:val="28"/>
          <w:szCs w:val="28"/>
          <w:lang w:val="en-US"/>
        </w:rPr>
        <w:t xml:space="preserve"> (always, often, sometimes, never, usually, yesterday, tomorrow),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степенииобразадействия</w:t>
      </w:r>
      <w:proofErr w:type="spellEnd"/>
      <w:r w:rsidRPr="00CE4592">
        <w:rPr>
          <w:rFonts w:ascii="Times New Roman" w:hAnsi="Times New Roman" w:cs="Times New Roman"/>
          <w:sz w:val="28"/>
          <w:szCs w:val="28"/>
          <w:lang w:val="en-US"/>
        </w:rPr>
        <w:t xml:space="preserve"> (very, well, badly, much, little);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infrontof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);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использовать в речи личные, указательные, притяжательные и некоторые неопределенные местоимения.</w:t>
      </w:r>
    </w:p>
    <w:p w:rsidR="00CE4592" w:rsidRPr="00CE4592" w:rsidRDefault="00CE4592" w:rsidP="00CE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592">
        <w:rPr>
          <w:rFonts w:ascii="Times New Roman" w:hAnsi="Times New Roman" w:cs="Times New Roman"/>
          <w:b/>
          <w:sz w:val="28"/>
          <w:szCs w:val="28"/>
        </w:rPr>
        <w:t>Социокультурная</w:t>
      </w:r>
      <w:proofErr w:type="spellEnd"/>
      <w:r w:rsidRPr="00CE4592">
        <w:rPr>
          <w:rFonts w:ascii="Times New Roman" w:hAnsi="Times New Roman" w:cs="Times New Roman"/>
          <w:b/>
          <w:sz w:val="28"/>
          <w:szCs w:val="28"/>
        </w:rPr>
        <w:t xml:space="preserve"> компетенция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lastRenderedPageBreak/>
        <w:t xml:space="preserve">    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Компенсаторная компетенция</w:t>
      </w:r>
    </w:p>
    <w:p w:rsidR="00CE4592" w:rsidRPr="00CE4592" w:rsidRDefault="00CE4592" w:rsidP="00CE45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4592">
        <w:rPr>
          <w:rFonts w:ascii="Times New Roman" w:hAnsi="Times New Roman" w:cs="Times New Roman"/>
          <w:sz w:val="28"/>
          <w:szCs w:val="28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Учебно-познавательная компетенция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пользоваться двуязычным словарем учебника (в том числе транскрипцией);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пользоваться справочными материалами, представленными в виде таблиц, схем и правил;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вести словарь для записи новых слов;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систематизировать слова по тематическому принципу;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извлекать нужную информацию из текста на основе имеющейся коммуникативной задачи.</w:t>
      </w:r>
    </w:p>
    <w:p w:rsidR="00CE4592" w:rsidRPr="00CE4592" w:rsidRDefault="00CE4592" w:rsidP="00CE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CE459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E4592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в познавательной, ценностно-ориентационной, эстетической и трудовой сферах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В познавательной сфере: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CE4592" w:rsidRPr="00CE4592" w:rsidRDefault="00CE4592" w:rsidP="00CE45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В ценностно-ориентационной сфере: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lastRenderedPageBreak/>
        <w:t>- представление о языке как средстве выражения чувств, эмоций, суждений, основе культуры мышления;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приобщение к национальным ценностям, ценностям мировой культуры, ценностям других народов.</w:t>
      </w:r>
    </w:p>
    <w:p w:rsidR="00CE4592" w:rsidRPr="00CE4592" w:rsidRDefault="00CE4592" w:rsidP="00CE45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В эстетической сфере: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овладение элементарными средствами выражения чувств, эмоций и отношений на иностранном языке;</w:t>
      </w:r>
    </w:p>
    <w:p w:rsidR="00CE4592" w:rsidRPr="00CE4592" w:rsidRDefault="00CE4592" w:rsidP="00CE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CE4592" w:rsidRPr="00CE4592" w:rsidRDefault="00CE4592" w:rsidP="00CE4592">
      <w:pPr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В трудовой сфере:</w:t>
      </w:r>
    </w:p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умение ставить цели и планировать свой учебный труд.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4592">
        <w:rPr>
          <w:rFonts w:ascii="Times New Roman" w:hAnsi="Times New Roman" w:cs="Times New Roman"/>
          <w:sz w:val="28"/>
          <w:szCs w:val="28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>: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расширится лингвистический кругозор;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будут заложены основы коммуникативной культуры;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сформируются положительная мотивация и устойчивый учебно-познавательный интерес к предмету «Иностранный язык»,</w:t>
      </w:r>
    </w:p>
    <w:p w:rsidR="00CE4592" w:rsidRPr="00CE4592" w:rsidRDefault="00CE4592" w:rsidP="00CE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sz w:val="28"/>
          <w:szCs w:val="28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CE4592" w:rsidRPr="00CE4592" w:rsidRDefault="00CE4592" w:rsidP="00CE4592">
      <w:pPr>
        <w:spacing w:after="0"/>
        <w:ind w:right="283" w:firstLine="851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E4592" w:rsidRPr="00CE4592" w:rsidRDefault="00CE4592" w:rsidP="00CE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CE4592" w:rsidRPr="00CE4592" w:rsidRDefault="00CE4592" w:rsidP="00CE45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2"/>
        <w:gridCol w:w="2576"/>
        <w:gridCol w:w="2277"/>
        <w:gridCol w:w="1713"/>
        <w:gridCol w:w="2039"/>
      </w:tblGrid>
      <w:tr w:rsidR="00CE4592" w:rsidRPr="00CE4592" w:rsidTr="00CE4592">
        <w:trPr>
          <w:trHeight w:val="145"/>
        </w:trPr>
        <w:tc>
          <w:tcPr>
            <w:tcW w:w="1022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76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учебника (пособия)</w:t>
            </w:r>
          </w:p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7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1713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2039" w:type="dxa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CE4592" w:rsidRPr="00CE4592" w:rsidTr="00CE4592">
        <w:trPr>
          <w:trHeight w:val="145"/>
        </w:trPr>
        <w:tc>
          <w:tcPr>
            <w:tcW w:w="1022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76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Английский язык :</w:t>
            </w:r>
            <w:proofErr w:type="spellStart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RainbowEnglish</w:t>
            </w:r>
            <w:proofErr w:type="spellEnd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учебник </w:t>
            </w: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для 3 </w:t>
            </w:r>
            <w:proofErr w:type="spellStart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</w:t>
            </w:r>
            <w:proofErr w:type="spellEnd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. в 2 ч. </w:t>
            </w:r>
            <w:proofErr w:type="spellStart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общеобраз</w:t>
            </w:r>
            <w:proofErr w:type="spellEnd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 учреждений</w:t>
            </w:r>
          </w:p>
        </w:tc>
        <w:tc>
          <w:tcPr>
            <w:tcW w:w="2277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13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39" w:type="dxa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  <w:tr w:rsidR="00CE4592" w:rsidRPr="00CE4592" w:rsidTr="00CE4592">
        <w:trPr>
          <w:trHeight w:val="1806"/>
        </w:trPr>
        <w:tc>
          <w:tcPr>
            <w:tcW w:w="1022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76" w:type="dxa"/>
            <w:shd w:val="clear" w:color="auto" w:fill="auto"/>
          </w:tcPr>
          <w:p w:rsidR="00CE4592" w:rsidRPr="00CE4592" w:rsidRDefault="00CE4592" w:rsidP="00CA728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Английский язык</w:t>
            </w:r>
            <w:proofErr w:type="gramStart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:</w:t>
            </w:r>
            <w:proofErr w:type="gramEnd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рабочая тетрадь к учебнику </w:t>
            </w: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3 </w:t>
            </w:r>
            <w:proofErr w:type="spellStart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</w:t>
            </w:r>
            <w:proofErr w:type="spellEnd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. </w:t>
            </w:r>
          </w:p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277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13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39" w:type="dxa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  <w:tr w:rsidR="00CE4592" w:rsidRPr="00CE4592" w:rsidTr="00CE4592">
        <w:trPr>
          <w:trHeight w:val="1692"/>
        </w:trPr>
        <w:tc>
          <w:tcPr>
            <w:tcW w:w="1022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76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Английский язык</w:t>
            </w:r>
            <w:proofErr w:type="gramStart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:</w:t>
            </w:r>
            <w:proofErr w:type="gramEnd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диагностические работы к учебнику </w:t>
            </w: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3 </w:t>
            </w:r>
            <w:proofErr w:type="spellStart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</w:t>
            </w:r>
            <w:proofErr w:type="spellEnd"/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</w:t>
            </w:r>
          </w:p>
        </w:tc>
        <w:tc>
          <w:tcPr>
            <w:tcW w:w="2277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13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39" w:type="dxa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  <w:tr w:rsidR="00CE4592" w:rsidRPr="00CE4592" w:rsidTr="00CE4592">
        <w:trPr>
          <w:trHeight w:val="2450"/>
        </w:trPr>
        <w:tc>
          <w:tcPr>
            <w:tcW w:w="1022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76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Книга для учителя с поурочным планированием к УМК </w:t>
            </w:r>
            <w:proofErr w:type="spellStart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RainbowEnglish</w:t>
            </w:r>
            <w:proofErr w:type="spellEnd"/>
            <w:r w:rsidRPr="00CE459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для 3 класса»</w:t>
            </w:r>
          </w:p>
        </w:tc>
        <w:tc>
          <w:tcPr>
            <w:tcW w:w="2277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13" w:type="dxa"/>
            <w:shd w:val="clear" w:color="auto" w:fill="auto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39" w:type="dxa"/>
          </w:tcPr>
          <w:p w:rsidR="00CE4592" w:rsidRPr="00CE4592" w:rsidRDefault="00CE4592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</w:tbl>
    <w:p w:rsidR="00CE4592" w:rsidRPr="00CE4592" w:rsidRDefault="00CE4592" w:rsidP="00CE4592">
      <w:pPr>
        <w:ind w:right="283" w:firstLine="851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CE4592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CE4592">
        <w:rPr>
          <w:color w:val="000000"/>
          <w:sz w:val="28"/>
          <w:szCs w:val="28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E4592">
        <w:rPr>
          <w:b/>
          <w:bCs/>
          <w:color w:val="000000"/>
          <w:sz w:val="28"/>
          <w:szCs w:val="28"/>
        </w:rPr>
        <w:t>3 класс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E4592">
        <w:rPr>
          <w:b/>
          <w:bCs/>
          <w:color w:val="000000"/>
          <w:sz w:val="28"/>
          <w:szCs w:val="28"/>
        </w:rPr>
        <w:t>(2ч в неделю; 68 часов)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Что мы видим и что мы имеем:</w:t>
      </w:r>
      <w:r w:rsidRPr="00CE4592">
        <w:rPr>
          <w:color w:val="000000"/>
          <w:sz w:val="28"/>
          <w:szCs w:val="28"/>
        </w:rPr>
        <w:t xml:space="preserve"> Предметы окружающего мира, их характеристики и расположение по отношению </w:t>
      </w:r>
      <w:proofErr w:type="gramStart"/>
      <w:r w:rsidRPr="00CE4592">
        <w:rPr>
          <w:color w:val="000000"/>
          <w:sz w:val="28"/>
          <w:szCs w:val="28"/>
        </w:rPr>
        <w:t>к</w:t>
      </w:r>
      <w:proofErr w:type="gramEnd"/>
      <w:r w:rsidRPr="00CE4592">
        <w:rPr>
          <w:color w:val="000000"/>
          <w:sz w:val="28"/>
          <w:szCs w:val="28"/>
        </w:rPr>
        <w:t xml:space="preserve"> говорящему. Принадлежащие нам предметы. Приветствие как часть речевого этикета.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Что мы любим:</w:t>
      </w:r>
      <w:r w:rsidRPr="00CE4592">
        <w:rPr>
          <w:color w:val="000000"/>
          <w:sz w:val="28"/>
          <w:szCs w:val="28"/>
        </w:rPr>
        <w:t xml:space="preserve"> Способы выражения преференции в английском языке. Повседневные занятия детей и взрослых. Способности и возможности людей.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Какого цвета?:</w:t>
      </w:r>
      <w:r w:rsidRPr="00CE4592">
        <w:rPr>
          <w:color w:val="000000"/>
          <w:sz w:val="28"/>
          <w:szCs w:val="28"/>
        </w:rPr>
        <w:t> Цветовая палитра мира. Характеристики людей, животных и объектов неживой природы. Наличие и отсутствие способности или возможности осуществить ту или иную деятельность.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Сколько?:</w:t>
      </w:r>
      <w:r w:rsidRPr="00CE4592">
        <w:rPr>
          <w:color w:val="000000"/>
          <w:sz w:val="28"/>
          <w:szCs w:val="28"/>
        </w:rPr>
        <w:t xml:space="preserve"> Выражение количества в английском языке. Физические характеристики людей, животных и объектов неживой природы.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С днём рождения!</w:t>
      </w:r>
      <w:r w:rsidRPr="00CE4592">
        <w:rPr>
          <w:color w:val="000000"/>
          <w:sz w:val="28"/>
          <w:szCs w:val="28"/>
        </w:rPr>
        <w:t>: Семья и семейные традиции: празднование дня рождения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Какая у тебя профессия?</w:t>
      </w:r>
      <w:r w:rsidRPr="00CE4592">
        <w:rPr>
          <w:color w:val="000000"/>
          <w:sz w:val="28"/>
          <w:szCs w:val="28"/>
        </w:rPr>
        <w:t>: Занятия и профессиональная деятельность. Физическое состояние человека.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Мир животных:</w:t>
      </w:r>
      <w:r w:rsidRPr="00CE4592">
        <w:rPr>
          <w:color w:val="000000"/>
          <w:sz w:val="28"/>
          <w:szCs w:val="28"/>
        </w:rPr>
        <w:t xml:space="preserve"> Мир животных.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4592">
        <w:rPr>
          <w:i/>
          <w:color w:val="000000"/>
          <w:sz w:val="28"/>
          <w:szCs w:val="28"/>
        </w:rPr>
        <w:t>Времена года и месяцы:</w:t>
      </w:r>
      <w:r w:rsidRPr="00CE4592">
        <w:rPr>
          <w:color w:val="000000"/>
          <w:sz w:val="28"/>
          <w:szCs w:val="28"/>
        </w:rPr>
        <w:t xml:space="preserve"> Времена года и погода.</w:t>
      </w:r>
    </w:p>
    <w:p w:rsidR="00CE4592" w:rsidRPr="00CE4592" w:rsidRDefault="00CE4592" w:rsidP="00CE4592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E4592" w:rsidRPr="00CE4592" w:rsidRDefault="00CE4592" w:rsidP="00CE4592">
      <w:pPr>
        <w:shd w:val="clear" w:color="auto" w:fill="FFFFFF"/>
        <w:adjustRightInd w:val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59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E4592" w:rsidRPr="00CE4592" w:rsidRDefault="00CE4592" w:rsidP="00CE4592">
      <w:pPr>
        <w:shd w:val="clear" w:color="auto" w:fill="FFFFFF"/>
        <w:adjustRightInd w:val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829"/>
        <w:gridCol w:w="1417"/>
        <w:gridCol w:w="1276"/>
        <w:gridCol w:w="1364"/>
        <w:gridCol w:w="2145"/>
      </w:tblGrid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Количество часов на 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Проектные работы (ФГОС)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Лабораторные,</w:t>
            </w:r>
          </w:p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практические,</w:t>
            </w:r>
          </w:p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экскурсии,</w:t>
            </w:r>
          </w:p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исследовательские работы</w:t>
            </w:r>
          </w:p>
        </w:tc>
      </w:tr>
      <w:tr w:rsidR="00CE4592" w:rsidRPr="00CE4592" w:rsidTr="00CA728E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Что мы видим и что мы имеем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Что мы любим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Какого цвета?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Сколько?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С днем рождения!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Какая твоя профессия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Мир животных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Времена года и месяцы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592" w:rsidRPr="00CE4592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592" w:rsidRPr="00CE4592" w:rsidRDefault="00CE4592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592" w:rsidRPr="00CE4592" w:rsidRDefault="00CE4592" w:rsidP="00CE4592">
      <w:pPr>
        <w:rPr>
          <w:rFonts w:ascii="Times New Roman" w:hAnsi="Times New Roman" w:cs="Times New Roman"/>
          <w:sz w:val="28"/>
          <w:szCs w:val="28"/>
        </w:rPr>
      </w:pPr>
    </w:p>
    <w:p w:rsidR="00CE4592" w:rsidRPr="00CE4592" w:rsidRDefault="00CE4592" w:rsidP="00CE4592">
      <w:pPr>
        <w:tabs>
          <w:tab w:val="left" w:pos="677"/>
        </w:tabs>
        <w:spacing w:before="92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CE4592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E4592">
        <w:rPr>
          <w:rFonts w:ascii="Times New Roman" w:hAnsi="Times New Roman" w:cs="Times New Roman"/>
          <w:sz w:val="28"/>
          <w:szCs w:val="28"/>
        </w:rPr>
        <w:t>С целью выполнения учебного плана в период карантинов по заболеваемости гриппом, ОРВИ и другим инфекционным заболеваниям, в период чрезвычайных ситуаций, неблагоприятных погодных условий образовательная деятельность по  предмету английский язык осуществляется с использованием дистанционных технологий посредством возможностей портала «</w:t>
      </w:r>
      <w:proofErr w:type="spellStart"/>
      <w:r w:rsidRPr="00CE4592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CE459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E459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E4592">
        <w:rPr>
          <w:rFonts w:ascii="Times New Roman" w:hAnsi="Times New Roman" w:cs="Times New Roman"/>
          <w:sz w:val="28"/>
          <w:szCs w:val="28"/>
        </w:rPr>
        <w:t>», школьного сайта и др.</w:t>
      </w:r>
    </w:p>
    <w:p w:rsidR="00CE4592" w:rsidRPr="00281906" w:rsidRDefault="00CE4592" w:rsidP="002819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4592" w:rsidRPr="00281906" w:rsidSect="002819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332A"/>
    <w:multiLevelType w:val="hybridMultilevel"/>
    <w:tmpl w:val="50460614"/>
    <w:lvl w:ilvl="0" w:tplc="B01800B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81906"/>
    <w:rsid w:val="00134C9E"/>
    <w:rsid w:val="001B16B4"/>
    <w:rsid w:val="0023708C"/>
    <w:rsid w:val="00281906"/>
    <w:rsid w:val="00CE4592"/>
    <w:rsid w:val="00CF0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E45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CE4592"/>
    <w:pPr>
      <w:widowControl w:val="0"/>
      <w:autoSpaceDE w:val="0"/>
      <w:autoSpaceDN w:val="0"/>
      <w:spacing w:after="0" w:line="240" w:lineRule="auto"/>
      <w:ind w:left="39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Normal (Web)"/>
    <w:basedOn w:val="a"/>
    <w:uiPriority w:val="99"/>
    <w:semiHidden/>
    <w:unhideWhenUsed/>
    <w:rsid w:val="00CE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E45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ReStart</cp:lastModifiedBy>
  <cp:revision>4</cp:revision>
  <cp:lastPrinted>2021-10-17T14:02:00Z</cp:lastPrinted>
  <dcterms:created xsi:type="dcterms:W3CDTF">2021-09-12T18:30:00Z</dcterms:created>
  <dcterms:modified xsi:type="dcterms:W3CDTF">2023-01-16T08:08:00Z</dcterms:modified>
</cp:coreProperties>
</file>